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0EB" w:rsidRDefault="00DE60EB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E60EB" w:rsidRDefault="006B28EF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u w:val="single"/>
          <w:lang w:eastAsia="ru-RU"/>
        </w:rPr>
        <w:t>СО ТЗ.0021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УТВЕРЖДАЮ:</w:t>
      </w:r>
    </w:p>
    <w:p w:rsidR="00DE60EB" w:rsidRDefault="006B28E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Заместитель </w:t>
      </w:r>
    </w:p>
    <w:p w:rsidR="00DE60EB" w:rsidRDefault="006B28EF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генерального директора</w:t>
      </w:r>
    </w:p>
    <w:p w:rsidR="00DE60EB" w:rsidRDefault="006B28E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по техническим вопросам– </w:t>
      </w:r>
    </w:p>
    <w:p w:rsidR="00DE60EB" w:rsidRDefault="006B28E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главный инженер</w:t>
      </w:r>
    </w:p>
    <w:p w:rsidR="00DE60EB" w:rsidRDefault="006B28EF">
      <w:pPr>
        <w:tabs>
          <w:tab w:val="left" w:pos="6804"/>
        </w:tabs>
        <w:spacing w:after="0" w:line="240" w:lineRule="auto"/>
        <w:ind w:left="-25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________А.И. Таранков</w:t>
      </w:r>
    </w:p>
    <w:p w:rsidR="00DE60EB" w:rsidRDefault="006B28EF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«___»___________ 2024 г.</w:t>
      </w:r>
    </w:p>
    <w:p w:rsidR="00DE60EB" w:rsidRDefault="00DE60EB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DE60EB" w:rsidRDefault="006B28E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DE60EB" w:rsidRDefault="006B28E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регламентированной закупки на поставку </w:t>
      </w:r>
    </w:p>
    <w:p w:rsidR="00DE60EB" w:rsidRDefault="006B28EF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ГСМ (бензин, дизельное топливо) в с. Самагалтай</w:t>
      </w:r>
    </w:p>
    <w:p w:rsidR="00DE60EB" w:rsidRDefault="006B28EF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DE60EB" w:rsidRDefault="006B28EF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1.1. Заказчик: АО «Россети Сибирь Тываэнерго».</w:t>
      </w:r>
    </w:p>
    <w:p w:rsidR="00DE60EB" w:rsidRDefault="006B28EF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1.2. Предмет закупки: поставка ГСМ (бензин, дизтопливо) в с. Самагалтай.</w:t>
      </w:r>
    </w:p>
    <w:p w:rsidR="00DE60EB" w:rsidRDefault="00DE60E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DE60EB" w:rsidRDefault="006B28EF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DE60EB" w:rsidRDefault="006B28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</w:p>
    <w:p w:rsidR="00DE60EB" w:rsidRDefault="006B28EF">
      <w:pPr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DE60EB">
        <w:tc>
          <w:tcPr>
            <w:tcW w:w="675" w:type="dxa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Подразделение Заказчика</w:t>
            </w:r>
          </w:p>
        </w:tc>
        <w:tc>
          <w:tcPr>
            <w:tcW w:w="6819" w:type="dxa"/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Адрес</w:t>
            </w:r>
          </w:p>
        </w:tc>
      </w:tr>
      <w:tr w:rsidR="00DE60EB">
        <w:tc>
          <w:tcPr>
            <w:tcW w:w="675" w:type="dxa"/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ЮРЭС</w:t>
            </w:r>
          </w:p>
        </w:tc>
        <w:tc>
          <w:tcPr>
            <w:tcW w:w="6819" w:type="dxa"/>
            <w:vAlign w:val="center"/>
          </w:tcPr>
          <w:p w:rsidR="00DE60EB" w:rsidRDefault="006B28EF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с. Самагалтай, ул. Подстанция б/н</w:t>
            </w:r>
          </w:p>
          <w:p w:rsidR="006B28EF" w:rsidRDefault="006B28EF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с. Самагалтай, ул. Амбын-Ноян, д. 1</w:t>
            </w:r>
          </w:p>
        </w:tc>
      </w:tr>
    </w:tbl>
    <w:p w:rsidR="00DE60EB" w:rsidRDefault="00DE60E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E60EB" w:rsidRDefault="006B28E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2.2. Период поставки: в течение 365 календарных дней с момента заключения (подписания) договора.</w:t>
      </w:r>
    </w:p>
    <w:p w:rsidR="00DE60EB" w:rsidRDefault="006B28E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2.3. Отпуск и учет ГСМ должен осуществляться с применением магнитных карт </w:t>
      </w:r>
      <w:r>
        <w:rPr>
          <w:rFonts w:ascii="Times New Roman CYR" w:hAnsi="Times New Roman CYR" w:cs="Times New Roman CYR"/>
          <w:i/>
          <w:sz w:val="26"/>
          <w:szCs w:val="26"/>
        </w:rPr>
        <w:t>и (или</w:t>
      </w:r>
      <w:r>
        <w:rPr>
          <w:rFonts w:ascii="Times New Roman CYR" w:hAnsi="Times New Roman CYR" w:cs="Times New Roman CYR"/>
          <w:sz w:val="26"/>
          <w:szCs w:val="26"/>
        </w:rPr>
        <w:t>) талонов на АЗС поставщика.</w:t>
      </w:r>
    </w:p>
    <w:p w:rsidR="00DE60EB" w:rsidRDefault="00DE60E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DE60EB" w:rsidRDefault="006B28E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DE60EB" w:rsidRDefault="006B28EF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3.1. Наименование видов продукции и планируемые объемы поставки продукции указаны в таблице 2.  Планируемая (предельная) цена закупки в рублях (с учетом НДС)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00A33">
        <w:rPr>
          <w:rFonts w:ascii="Times New Roman CYR" w:hAnsi="Times New Roman CYR" w:cs="Times New Roman CYR"/>
          <w:i/>
          <w:sz w:val="26"/>
          <w:szCs w:val="26"/>
        </w:rPr>
        <w:t>881 943,86</w:t>
      </w:r>
      <w:r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 xml:space="preserve">рублей, в т.ч. НДС – </w:t>
      </w:r>
      <w:r w:rsidR="00E00A33"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>146 990,64</w:t>
      </w:r>
      <w:r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рублей.</w:t>
      </w:r>
    </w:p>
    <w:p w:rsidR="00DE60EB" w:rsidRDefault="00DE60EB">
      <w:pPr>
        <w:widowControl w:val="0"/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5"/>
          <w:sz w:val="26"/>
          <w:szCs w:val="26"/>
        </w:rPr>
      </w:pPr>
    </w:p>
    <w:p w:rsidR="00DE60EB" w:rsidRDefault="006B28EF">
      <w:pPr>
        <w:widowControl w:val="0"/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5"/>
          <w:sz w:val="26"/>
          <w:szCs w:val="26"/>
        </w:rPr>
      </w:pP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Таблица 2</w:t>
      </w:r>
    </w:p>
    <w:p w:rsidR="00DE60EB" w:rsidRDefault="00DE60EB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5"/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701"/>
        <w:gridCol w:w="1559"/>
        <w:gridCol w:w="851"/>
        <w:gridCol w:w="1984"/>
      </w:tblGrid>
      <w:tr w:rsidR="00DE60EB">
        <w:trPr>
          <w:trHeight w:val="1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 поз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Номер в программе 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Технические требования (ГОСТ)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Плановое количество*</w:t>
            </w:r>
          </w:p>
        </w:tc>
      </w:tr>
      <w:tr w:rsidR="00DE60EB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Бензин автомобильный АИ-92 н/э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32513-2013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60EB" w:rsidRPr="00231D01" w:rsidRDefault="00231D01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9 454</w:t>
            </w:r>
            <w:bookmarkStart w:id="0" w:name="_GoBack"/>
            <w:bookmarkEnd w:id="0"/>
          </w:p>
        </w:tc>
      </w:tr>
      <w:tr w:rsidR="00DE60EB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60EB" w:rsidRDefault="006B28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Топливо дизельное по сезону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0251390001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32511-2013</w:t>
            </w:r>
          </w:p>
          <w:p w:rsidR="00DE60EB" w:rsidRDefault="006B28EF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Р 55475-2013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2 191</w:t>
            </w:r>
          </w:p>
        </w:tc>
      </w:tr>
    </w:tbl>
    <w:p w:rsidR="00DE60EB" w:rsidRDefault="006B28E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i/>
          <w:sz w:val="24"/>
          <w:szCs w:val="24"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</w:p>
    <w:p w:rsidR="00DE60EB" w:rsidRDefault="006B28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включены в стоимость заявки/предложения участника. </w:t>
      </w:r>
    </w:p>
    <w:p w:rsidR="00DE60EB" w:rsidRDefault="006B28EF">
      <w:pPr>
        <w:widowControl w:val="0"/>
        <w:shd w:val="clear" w:color="auto" w:fill="FFFFFF"/>
        <w:tabs>
          <w:tab w:val="left" w:pos="682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4. </w:t>
      </w:r>
      <w:r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Планируемая (предельная) цена на поставку:</w:t>
      </w:r>
    </w:p>
    <w:p w:rsidR="00DE60EB" w:rsidRDefault="006B28EF">
      <w:pPr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>
        <w:rPr>
          <w:rFonts w:ascii="Times New Roman CYR" w:hAnsi="Times New Roman CYR" w:cs="Times New Roman CYR"/>
          <w:i/>
          <w:iCs/>
          <w:sz w:val="26"/>
          <w:szCs w:val="26"/>
          <w:lang w:eastAsia="ru-RU"/>
        </w:rPr>
        <w:t>бензина Аи-92, ДТ)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для нужд АО «Россети Сибирь 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Общая сумма заключаемого Договора составляет </w:t>
      </w:r>
      <w:r w:rsidR="00E00A33">
        <w:rPr>
          <w:rFonts w:ascii="Times New Roman CYR" w:eastAsia="Times New Roman" w:hAnsi="Times New Roman CYR" w:cs="Times New Roman CYR"/>
          <w:bCs/>
          <w:sz w:val="26"/>
          <w:szCs w:val="26"/>
          <w:lang w:val="en-US"/>
        </w:rPr>
        <w:t>734 953,</w:t>
      </w:r>
      <w:r w:rsidR="00E00A33">
        <w:rPr>
          <w:rFonts w:ascii="Times New Roman CYR" w:eastAsia="Times New Roman" w:hAnsi="Times New Roman CYR" w:cs="Times New Roman CYR"/>
          <w:bCs/>
          <w:sz w:val="26"/>
          <w:szCs w:val="26"/>
        </w:rPr>
        <w:t>22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рублей, без НДС.</w:t>
      </w:r>
    </w:p>
    <w:p w:rsidR="00DE60EB" w:rsidRDefault="006B28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5. </w:t>
      </w:r>
      <w:r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Общие технические требования к поставляемой продукции.</w:t>
      </w:r>
    </w:p>
    <w:p w:rsidR="00DE60EB" w:rsidRDefault="006B28E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DE60EB" w:rsidRDefault="006B28E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60EB" w:rsidRDefault="006B28E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 а также условий поставки, не указанные в ТЗ, согласовываются дополнительно.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60EB" w:rsidRDefault="006B28E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60EB" w:rsidRDefault="006B28E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60EB" w:rsidRDefault="006B28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7. Требования к поставщику продукции</w:t>
      </w:r>
    </w:p>
    <w:p w:rsidR="00DE60EB" w:rsidRDefault="006B28E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DE60E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DE60E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Толстых А.А.</w:t>
            </w:r>
          </w:p>
        </w:tc>
      </w:tr>
      <w:tr w:rsidR="00DE60E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 и 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DE60E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DE60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EB" w:rsidRDefault="006B28E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893BBA" w:rsidRDefault="00893BBA"/>
    <w:sectPr w:rsidR="00893BBA">
      <w:footerReference w:type="default" r:id="rId7"/>
      <w:pgSz w:w="12240" w:h="15840"/>
      <w:pgMar w:top="709" w:right="709" w:bottom="426" w:left="1276" w:header="720" w:footer="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EB" w:rsidRDefault="006B28EF">
      <w:pPr>
        <w:spacing w:after="0" w:line="240" w:lineRule="auto"/>
      </w:pPr>
      <w:r>
        <w:separator/>
      </w:r>
    </w:p>
  </w:endnote>
  <w:endnote w:type="continuationSeparator" w:id="0">
    <w:p w:rsidR="00DE60EB" w:rsidRDefault="006B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0EB" w:rsidRDefault="006B28EF">
    <w:pPr>
      <w:pStyle w:val="ad"/>
      <w:tabs>
        <w:tab w:val="left" w:pos="2865"/>
        <w:tab w:val="center" w:pos="5127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31D01">
      <w:rPr>
        <w:noProof/>
      </w:rPr>
      <w:t>1</w:t>
    </w:r>
    <w:r>
      <w:fldChar w:fldCharType="end"/>
    </w:r>
  </w:p>
  <w:p w:rsidR="00DE60EB" w:rsidRDefault="00DE60E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EB" w:rsidRDefault="006B28EF">
      <w:pPr>
        <w:spacing w:after="0" w:line="240" w:lineRule="auto"/>
      </w:pPr>
      <w:r>
        <w:separator/>
      </w:r>
    </w:p>
  </w:footnote>
  <w:footnote w:type="continuationSeparator" w:id="0">
    <w:p w:rsidR="00DE60EB" w:rsidRDefault="006B2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653E2"/>
    <w:multiLevelType w:val="multilevel"/>
    <w:tmpl w:val="820467D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" w15:restartNumberingAfterBreak="0">
    <w:nsid w:val="323A289C"/>
    <w:multiLevelType w:val="hybridMultilevel"/>
    <w:tmpl w:val="396AE0BA"/>
    <w:lvl w:ilvl="0" w:tplc="EFC61D06">
      <w:start w:val="4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 CYR"/>
        <w:b w:val="0"/>
        <w:vertAlign w:val="superscript"/>
      </w:rPr>
    </w:lvl>
    <w:lvl w:ilvl="1" w:tplc="BDB2CC38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23F6E276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8AA45080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9B06A708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8324A176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BE1CB820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5B3218EE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B4AA827A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2" w15:restartNumberingAfterBreak="0">
    <w:nsid w:val="34025D8D"/>
    <w:multiLevelType w:val="hybridMultilevel"/>
    <w:tmpl w:val="891C6F68"/>
    <w:lvl w:ilvl="0" w:tplc="4552A9A6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 CYR"/>
      </w:rPr>
    </w:lvl>
    <w:lvl w:ilvl="1" w:tplc="E77C1FD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E34EE31E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7E7AAE12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63FC371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DA988A48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5A3C1332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B526E8F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D1565F4C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354E41B4"/>
    <w:multiLevelType w:val="hybridMultilevel"/>
    <w:tmpl w:val="9250AB4E"/>
    <w:lvl w:ilvl="0" w:tplc="64C2F3C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351CF6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9206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845E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44E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4A5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BA0A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6AD7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A3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1E49C2"/>
    <w:multiLevelType w:val="hybridMultilevel"/>
    <w:tmpl w:val="CDDE4F38"/>
    <w:lvl w:ilvl="0" w:tplc="9864DB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804A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D7A690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99C75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7208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48E1D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14A1C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B1E4D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A2E9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499232F8"/>
    <w:multiLevelType w:val="multilevel"/>
    <w:tmpl w:val="26144CF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0EB"/>
    <w:rsid w:val="00231D01"/>
    <w:rsid w:val="006B28EF"/>
    <w:rsid w:val="008302B5"/>
    <w:rsid w:val="00893BBA"/>
    <w:rsid w:val="00DE60EB"/>
    <w:rsid w:val="00E0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1243"/>
  <w15:docId w15:val="{E20258DC-5B4D-4286-B0A7-57903964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CC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afe">
    <w:name w:val="Название"/>
    <w:basedOn w:val="a"/>
    <w:link w:val="aff"/>
    <w:uiPriority w:val="10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">
    <w:name w:val="Название Знак"/>
    <w:link w:val="afe"/>
    <w:uiPriority w:val="1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711</Words>
  <Characters>4053</Characters>
  <Application>Microsoft Office Word</Application>
  <DocSecurity>0</DocSecurity>
  <Lines>33</Lines>
  <Paragraphs>9</Paragraphs>
  <ScaleCrop>false</ScaleCrop>
  <Company>МРСК Сибири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27</cp:revision>
  <dcterms:created xsi:type="dcterms:W3CDTF">2019-08-29T03:39:00Z</dcterms:created>
  <dcterms:modified xsi:type="dcterms:W3CDTF">2024-11-11T01:24:00Z</dcterms:modified>
  <cp:version>983040</cp:version>
</cp:coreProperties>
</file>